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14A2" w14:textId="48BACC70" w:rsidR="00B37652" w:rsidRPr="008B629F" w:rsidRDefault="00451A91" w:rsidP="008426F2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8B629F">
        <w:rPr>
          <w:rFonts w:ascii="宋体" w:eastAsia="宋体" w:hAnsi="宋体" w:hint="eastAsia"/>
          <w:b/>
          <w:bCs/>
          <w:sz w:val="30"/>
          <w:szCs w:val="30"/>
        </w:rPr>
        <w:t>万方数据</w:t>
      </w:r>
      <w:r w:rsidRPr="00B37652">
        <w:rPr>
          <w:rFonts w:ascii="宋体" w:eastAsia="宋体" w:hAnsi="宋体" w:hint="eastAsia"/>
          <w:b/>
          <w:bCs/>
          <w:sz w:val="30"/>
          <w:szCs w:val="30"/>
        </w:rPr>
        <w:t>“外文文献保障</w:t>
      </w:r>
      <w:r w:rsidR="00395FC3" w:rsidRPr="008B629F">
        <w:rPr>
          <w:rFonts w:ascii="宋体" w:eastAsia="宋体" w:hAnsi="宋体" w:hint="eastAsia"/>
          <w:b/>
          <w:bCs/>
          <w:sz w:val="30"/>
          <w:szCs w:val="30"/>
        </w:rPr>
        <w:t>服务</w:t>
      </w:r>
      <w:r w:rsidRPr="00B37652">
        <w:rPr>
          <w:rFonts w:ascii="宋体" w:eastAsia="宋体" w:hAnsi="宋体" w:hint="eastAsia"/>
          <w:b/>
          <w:bCs/>
          <w:sz w:val="30"/>
          <w:szCs w:val="30"/>
        </w:rPr>
        <w:t>平台”</w:t>
      </w:r>
      <w:r w:rsidR="008426F2" w:rsidRPr="008B629F">
        <w:rPr>
          <w:rFonts w:ascii="宋体" w:eastAsia="宋体" w:hAnsi="宋体" w:hint="eastAsia"/>
          <w:b/>
          <w:bCs/>
          <w:sz w:val="30"/>
          <w:szCs w:val="30"/>
        </w:rPr>
        <w:t>介绍</w:t>
      </w:r>
    </w:p>
    <w:p w14:paraId="26FBD235" w14:textId="4EE66FFF" w:rsidR="00395FC3" w:rsidRPr="008B629F" w:rsidRDefault="00395FC3" w:rsidP="008426F2">
      <w:pPr>
        <w:jc w:val="center"/>
        <w:rPr>
          <w:rFonts w:ascii="宋体" w:eastAsia="宋体" w:hAnsi="宋体" w:hint="eastAsia"/>
          <w:b/>
          <w:bCs/>
          <w:sz w:val="30"/>
          <w:szCs w:val="30"/>
        </w:rPr>
      </w:pPr>
      <w:r w:rsidRPr="008B629F">
        <w:rPr>
          <w:rFonts w:ascii="宋体" w:eastAsia="宋体" w:hAnsi="宋体" w:hint="eastAsia"/>
          <w:b/>
          <w:bCs/>
          <w:sz w:val="30"/>
          <w:szCs w:val="30"/>
        </w:rPr>
        <w:t>（</w:t>
      </w:r>
      <w:r w:rsidRPr="008B629F">
        <w:rPr>
          <w:rFonts w:ascii="宋体" w:eastAsia="宋体" w:hAnsi="宋体"/>
          <w:b/>
          <w:bCs/>
          <w:sz w:val="30"/>
          <w:szCs w:val="30"/>
        </w:rPr>
        <w:t>https://for.wanfangdata.com.cn/</w:t>
      </w:r>
      <w:r w:rsidRPr="008B629F">
        <w:rPr>
          <w:rFonts w:ascii="宋体" w:eastAsia="宋体" w:hAnsi="宋体" w:hint="eastAsia"/>
          <w:b/>
          <w:bCs/>
          <w:sz w:val="30"/>
          <w:szCs w:val="30"/>
        </w:rPr>
        <w:t>）</w:t>
      </w:r>
    </w:p>
    <w:p w14:paraId="013B8D06" w14:textId="77777777" w:rsidR="008426F2" w:rsidRDefault="008426F2" w:rsidP="00B37652">
      <w:pPr>
        <w:ind w:firstLineChars="200" w:firstLine="420"/>
        <w:rPr>
          <w:rFonts w:hint="eastAsia"/>
        </w:rPr>
      </w:pPr>
    </w:p>
    <w:p w14:paraId="357FB89D" w14:textId="7DA1697D" w:rsidR="004F11CC" w:rsidRPr="004F11CC" w:rsidRDefault="008426F2" w:rsidP="008426F2">
      <w:pPr>
        <w:ind w:firstLineChars="200" w:firstLine="420"/>
        <w:rPr>
          <w:rFonts w:ascii="宋体" w:eastAsia="宋体" w:hAnsi="宋体"/>
        </w:rPr>
      </w:pPr>
      <w:r w:rsidRPr="008B629F">
        <w:rPr>
          <w:rFonts w:ascii="宋体" w:eastAsia="宋体" w:hAnsi="宋体" w:hint="eastAsia"/>
        </w:rPr>
        <w:t>万方数据</w:t>
      </w:r>
      <w:r w:rsidR="004F11CC" w:rsidRPr="004F11CC">
        <w:rPr>
          <w:rFonts w:ascii="宋体" w:eastAsia="宋体" w:hAnsi="宋体" w:hint="eastAsia"/>
        </w:rPr>
        <w:t>“外文文献保障</w:t>
      </w:r>
      <w:r w:rsidR="00395FC3" w:rsidRPr="008B629F">
        <w:rPr>
          <w:rFonts w:ascii="宋体" w:eastAsia="宋体" w:hAnsi="宋体" w:hint="eastAsia"/>
        </w:rPr>
        <w:t>服务</w:t>
      </w:r>
      <w:r w:rsidR="004F11CC" w:rsidRPr="004F11CC">
        <w:rPr>
          <w:rFonts w:ascii="宋体" w:eastAsia="宋体" w:hAnsi="宋体" w:hint="eastAsia"/>
        </w:rPr>
        <w:t>平台”以大数据环境下的知识发现技术为基础，整合、关联、挖掘数亿条全球优质外文学术资源，旨在切实提升全球科技文献资源的可发现度、可及性与可利用率，协助用户最大限度地组织文献资源为教学和科研服务；同时协助评估电子资源的学科保障率与利用率情况，支持向精细化资源管理与建设转型，变资源、服务采购为能力建设提升。</w:t>
      </w:r>
    </w:p>
    <w:p w14:paraId="7FDA3054" w14:textId="27A7445D" w:rsidR="004F11CC" w:rsidRPr="008B629F" w:rsidRDefault="004F11CC" w:rsidP="004F11CC">
      <w:pPr>
        <w:ind w:firstLine="420"/>
        <w:rPr>
          <w:rFonts w:ascii="宋体" w:eastAsia="宋体" w:hAnsi="宋体"/>
        </w:rPr>
      </w:pPr>
      <w:r w:rsidRPr="004F11CC">
        <w:rPr>
          <w:rFonts w:ascii="宋体" w:eastAsia="宋体" w:hAnsi="宋体" w:hint="eastAsia"/>
        </w:rPr>
        <w:t>平台与国家科技图书文献中心（NSTL）、国家工程技术数字图书馆、荷兰威科集团（Wolters Kluwer）、剑桥大学出版社（CUP）、法国科学传播出版社（EDP Sciences）、英国皇家物理学会(IOP)、新加坡世界科技出版公司（WSP）、韩国科学技术信息研究院（KISTI）、开放获取期刊目录（DOAJ）、医学文献检索服务系统（PubMed）、电子预印本文献数据库（</w:t>
      </w:r>
      <w:proofErr w:type="spellStart"/>
      <w:r w:rsidRPr="004F11CC">
        <w:rPr>
          <w:rFonts w:ascii="宋体" w:eastAsia="宋体" w:hAnsi="宋体" w:hint="eastAsia"/>
        </w:rPr>
        <w:t>ArXiv</w:t>
      </w:r>
      <w:proofErr w:type="spellEnd"/>
      <w:r w:rsidRPr="004F11CC">
        <w:rPr>
          <w:rFonts w:ascii="宋体" w:eastAsia="宋体" w:hAnsi="宋体" w:hint="eastAsia"/>
        </w:rPr>
        <w:t>）、瑞士多学科数字出版机构（MDPI）、美国科研出版社(SCIRP）、Project MUSE、Trans Tech Publications、Pulsus Group、</w:t>
      </w:r>
      <w:proofErr w:type="spellStart"/>
      <w:r w:rsidRPr="004F11CC">
        <w:rPr>
          <w:rFonts w:ascii="宋体" w:eastAsia="宋体" w:hAnsi="宋体" w:hint="eastAsia"/>
        </w:rPr>
        <w:t>Hapres</w:t>
      </w:r>
      <w:proofErr w:type="spellEnd"/>
      <w:r w:rsidRPr="004F11CC">
        <w:rPr>
          <w:rFonts w:ascii="宋体" w:eastAsia="宋体" w:hAnsi="宋体" w:hint="eastAsia"/>
        </w:rPr>
        <w:t>出版社等多家国内外著名学术机构、OA出版/集成平台及预印本平台达成战略及数据合作。</w:t>
      </w:r>
    </w:p>
    <w:p w14:paraId="56F65922" w14:textId="640A6B61" w:rsidR="008426F2" w:rsidRDefault="008426F2" w:rsidP="008B629F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DBD521F" wp14:editId="6C3C6AD9">
            <wp:extent cx="4778375" cy="1983722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99" cy="198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D3A48" w14:textId="4AF6F5BD" w:rsidR="00F46366" w:rsidRDefault="0075627D" w:rsidP="0075627D">
      <w:pPr>
        <w:ind w:firstLine="420"/>
        <w:jc w:val="center"/>
        <w:rPr>
          <w:rFonts w:hint="eastAsia"/>
        </w:rPr>
      </w:pPr>
      <w:r>
        <w:rPr>
          <w:rFonts w:hint="eastAsia"/>
        </w:rPr>
        <w:t>（平台首页面）</w:t>
      </w:r>
    </w:p>
    <w:p w14:paraId="36C754B7" w14:textId="7E66D819" w:rsidR="004F11CC" w:rsidRDefault="008426F2" w:rsidP="004F11CC">
      <w:pPr>
        <w:ind w:firstLine="420"/>
      </w:pPr>
      <w:r>
        <w:rPr>
          <w:rFonts w:hint="eastAsia"/>
        </w:rPr>
        <w:t>现有文献内容：</w:t>
      </w:r>
    </w:p>
    <w:p w14:paraId="68940BE2" w14:textId="598ED868" w:rsidR="008426F2" w:rsidRPr="00F92437" w:rsidRDefault="008426F2" w:rsidP="00F92437">
      <w:pPr>
        <w:ind w:firstLine="420"/>
        <w:rPr>
          <w:rFonts w:hint="eastAsia"/>
        </w:rPr>
      </w:pPr>
      <w:r>
        <w:rPr>
          <w:rFonts w:hint="eastAsia"/>
        </w:rPr>
        <w:t>一、</w:t>
      </w:r>
      <w:r w:rsidR="00F92437">
        <w:rPr>
          <w:rFonts w:hint="eastAsia"/>
        </w:rPr>
        <w:t>外文</w:t>
      </w:r>
      <w:r>
        <w:rPr>
          <w:rFonts w:hint="eastAsia"/>
        </w:rPr>
        <w:t>期刊</w:t>
      </w:r>
      <w:r w:rsidR="00F92437">
        <w:rPr>
          <w:rFonts w:hint="eastAsia"/>
        </w:rPr>
        <w:t>：</w:t>
      </w:r>
      <w:r w:rsidR="00F92437" w:rsidRPr="00F92437">
        <w:rPr>
          <w:rFonts w:hint="eastAsia"/>
        </w:rPr>
        <w:t>平台收录了世界各国出版的近5万余种重要外文学术期刊</w:t>
      </w:r>
      <w:r w:rsidR="008B629F">
        <w:rPr>
          <w:rFonts w:hint="eastAsia"/>
        </w:rPr>
        <w:t>，</w:t>
      </w:r>
      <w:r w:rsidR="00F92437" w:rsidRPr="00F92437">
        <w:rPr>
          <w:rFonts w:hint="eastAsia"/>
        </w:rPr>
        <w:t>涵盖自然科学、工程技术、医药卫生、农业科学、哲学政法、社会科学、科教文艺等多个学科。</w:t>
      </w:r>
    </w:p>
    <w:tbl>
      <w:tblPr>
        <w:tblpPr w:leftFromText="180" w:rightFromText="180" w:vertAnchor="text" w:horzAnchor="margin" w:tblpX="416" w:tblpY="186"/>
        <w:tblW w:w="7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410"/>
        <w:gridCol w:w="2268"/>
      </w:tblGrid>
      <w:tr w:rsidR="00395FC3" w:rsidRPr="008B629F" w14:paraId="1BE1575D" w14:textId="77777777" w:rsidTr="008B629F">
        <w:trPr>
          <w:trHeight w:val="49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1D07" w14:textId="77777777" w:rsidR="00395FC3" w:rsidRPr="008426F2" w:rsidRDefault="00395FC3" w:rsidP="008426F2">
            <w:pPr>
              <w:ind w:firstLine="420"/>
              <w:jc w:val="center"/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  <w:b/>
                <w:bCs/>
              </w:rPr>
              <w:t>数据量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656B" w14:textId="77777777" w:rsidR="00395FC3" w:rsidRPr="008426F2" w:rsidRDefault="00395FC3" w:rsidP="00395FC3">
            <w:pPr>
              <w:jc w:val="center"/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  <w:b/>
                <w:bCs/>
              </w:rPr>
              <w:t>全文获取方式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857A" w14:textId="77777777" w:rsidR="00395FC3" w:rsidRPr="008426F2" w:rsidRDefault="00395FC3" w:rsidP="00395FC3">
            <w:pPr>
              <w:jc w:val="center"/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  <w:b/>
                <w:bCs/>
              </w:rPr>
              <w:t>更新周期</w:t>
            </w:r>
          </w:p>
        </w:tc>
      </w:tr>
      <w:tr w:rsidR="00395FC3" w:rsidRPr="008B629F" w14:paraId="619ED099" w14:textId="77777777" w:rsidTr="008B629F">
        <w:trPr>
          <w:trHeight w:val="128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C7A2" w14:textId="77777777" w:rsidR="00395FC3" w:rsidRPr="008426F2" w:rsidRDefault="00395FC3" w:rsidP="008426F2">
            <w:pPr>
              <w:jc w:val="left"/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期刊数量：2.4万</w:t>
            </w:r>
          </w:p>
          <w:p w14:paraId="12BF482D" w14:textId="3AA35218" w:rsidR="00395FC3" w:rsidRPr="008426F2" w:rsidRDefault="00395FC3" w:rsidP="008426F2">
            <w:pPr>
              <w:jc w:val="left"/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期刊论文：4900万全文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B446" w14:textId="77777777" w:rsidR="00395FC3" w:rsidRPr="008426F2" w:rsidRDefault="00395FC3" w:rsidP="008426F2">
            <w:pPr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原文传递；</w:t>
            </w:r>
          </w:p>
          <w:p w14:paraId="0050B7AD" w14:textId="77777777" w:rsidR="00395FC3" w:rsidRPr="008426F2" w:rsidRDefault="00395FC3" w:rsidP="008426F2">
            <w:pPr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原文传递+OA链接</w:t>
            </w:r>
          </w:p>
          <w:p w14:paraId="33A31DF2" w14:textId="0ADC759F" w:rsidR="00395FC3" w:rsidRPr="008426F2" w:rsidRDefault="00395FC3" w:rsidP="008426F2">
            <w:pPr>
              <w:rPr>
                <w:rFonts w:ascii="宋体" w:eastAsia="宋体" w:hAnsi="宋体"/>
              </w:rPr>
            </w:pPr>
            <w:r w:rsidRPr="008B629F">
              <w:rPr>
                <w:rFonts w:ascii="宋体" w:eastAsia="宋体" w:hAnsi="宋体"/>
              </w:rPr>
              <w:t>(</w:t>
            </w:r>
            <w:r w:rsidRPr="008426F2">
              <w:rPr>
                <w:rFonts w:ascii="宋体" w:eastAsia="宋体" w:hAnsi="宋体" w:hint="eastAsia"/>
              </w:rPr>
              <w:t>3小时左右</w:t>
            </w:r>
            <w:r w:rsidRPr="008B629F">
              <w:rPr>
                <w:rFonts w:ascii="宋体" w:eastAsia="宋体" w:hAnsi="宋体" w:hint="eastAsia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AC4D" w14:textId="77777777" w:rsidR="00395FC3" w:rsidRPr="008426F2" w:rsidRDefault="00395FC3" w:rsidP="00395FC3">
            <w:pPr>
              <w:ind w:firstLine="420"/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月度</w:t>
            </w:r>
          </w:p>
        </w:tc>
      </w:tr>
      <w:tr w:rsidR="00395FC3" w:rsidRPr="008B629F" w14:paraId="37CB8434" w14:textId="77777777" w:rsidTr="008B629F">
        <w:trPr>
          <w:trHeight w:val="123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DF61" w14:textId="77777777" w:rsidR="00395FC3" w:rsidRPr="008426F2" w:rsidRDefault="00395FC3" w:rsidP="008426F2">
            <w:pPr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期刊数量：近2.4万</w:t>
            </w:r>
          </w:p>
          <w:p w14:paraId="780E817F" w14:textId="77777777" w:rsidR="00395FC3" w:rsidRPr="008426F2" w:rsidRDefault="00395FC3" w:rsidP="008426F2">
            <w:pPr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期刊论文：2400万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EF9A" w14:textId="77777777" w:rsidR="00395FC3" w:rsidRPr="008426F2" w:rsidRDefault="00395FC3" w:rsidP="008426F2">
            <w:pPr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OA链接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DA8F" w14:textId="77777777" w:rsidR="00395FC3" w:rsidRPr="008426F2" w:rsidRDefault="00395FC3" w:rsidP="008426F2">
            <w:pPr>
              <w:ind w:firstLine="420"/>
              <w:jc w:val="left"/>
              <w:rPr>
                <w:rFonts w:ascii="宋体" w:eastAsia="宋体" w:hAnsi="宋体"/>
              </w:rPr>
            </w:pPr>
            <w:r w:rsidRPr="008426F2">
              <w:rPr>
                <w:rFonts w:ascii="宋体" w:eastAsia="宋体" w:hAnsi="宋体" w:hint="eastAsia"/>
              </w:rPr>
              <w:t>季度</w:t>
            </w:r>
          </w:p>
        </w:tc>
      </w:tr>
    </w:tbl>
    <w:p w14:paraId="1BA4941B" w14:textId="555EC3E9" w:rsidR="008426F2" w:rsidRDefault="008426F2" w:rsidP="004F11CC">
      <w:pPr>
        <w:ind w:firstLine="420"/>
      </w:pPr>
    </w:p>
    <w:p w14:paraId="2F8EA766" w14:textId="0EB8C129" w:rsidR="00F92437" w:rsidRDefault="00F92437" w:rsidP="004F11CC">
      <w:pPr>
        <w:ind w:firstLine="420"/>
      </w:pPr>
    </w:p>
    <w:p w14:paraId="60D6F1D9" w14:textId="3108F543" w:rsidR="00F92437" w:rsidRDefault="00F92437" w:rsidP="004F11CC">
      <w:pPr>
        <w:ind w:firstLine="420"/>
      </w:pPr>
    </w:p>
    <w:tbl>
      <w:tblPr>
        <w:tblW w:w="765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1818"/>
        <w:gridCol w:w="2409"/>
        <w:gridCol w:w="1843"/>
      </w:tblGrid>
      <w:tr w:rsidR="008B629F" w:rsidRPr="00F92437" w14:paraId="6569EBDE" w14:textId="77777777" w:rsidTr="008B629F">
        <w:trPr>
          <w:trHeight w:val="607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B5CCD38" w14:textId="77777777" w:rsidR="00F92437" w:rsidRPr="00F92437" w:rsidRDefault="00F92437" w:rsidP="008B629F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  <w:b/>
                <w:bCs/>
              </w:rPr>
              <w:t>核心收录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2399550" w14:textId="77777777" w:rsidR="00F92437" w:rsidRPr="00F92437" w:rsidRDefault="00F92437" w:rsidP="008B629F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  <w:b/>
                <w:bCs/>
              </w:rPr>
              <w:t>平台期刊总量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6221235" w14:textId="77777777" w:rsidR="00F92437" w:rsidRPr="00F92437" w:rsidRDefault="00F92437" w:rsidP="008B629F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  <w:b/>
                <w:bCs/>
              </w:rPr>
              <w:t>文献保障收录期刊量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4211D32" w14:textId="77777777" w:rsidR="00F92437" w:rsidRPr="00F92437" w:rsidRDefault="00F92437" w:rsidP="008B629F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  <w:b/>
                <w:bCs/>
              </w:rPr>
              <w:t>覆盖率(%)</w:t>
            </w:r>
          </w:p>
        </w:tc>
      </w:tr>
      <w:tr w:rsidR="008B629F" w:rsidRPr="00F92437" w14:paraId="333AC43C" w14:textId="77777777" w:rsidTr="008B629F">
        <w:trPr>
          <w:trHeight w:val="45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B8A8249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SCIE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BB4EDCD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9500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713D605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8799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F066417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92.62</w:t>
            </w:r>
          </w:p>
        </w:tc>
      </w:tr>
      <w:tr w:rsidR="008B629F" w:rsidRPr="00F92437" w14:paraId="50F38513" w14:textId="77777777" w:rsidTr="008B629F">
        <w:trPr>
          <w:trHeight w:val="43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08711A1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SSCI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8BC338B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3533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7121E42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3289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D1F9DBF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93.09</w:t>
            </w:r>
          </w:p>
        </w:tc>
      </w:tr>
      <w:tr w:rsidR="008B629F" w:rsidRPr="00F92437" w14:paraId="1F080B26" w14:textId="77777777" w:rsidTr="008B629F">
        <w:trPr>
          <w:trHeight w:val="43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944F7D4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AHCI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5E45642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1854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3CDFE70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1434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0A6EE13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77.35</w:t>
            </w:r>
          </w:p>
        </w:tc>
      </w:tr>
      <w:tr w:rsidR="008B629F" w:rsidRPr="00F92437" w14:paraId="09720FF3" w14:textId="77777777" w:rsidTr="008B629F">
        <w:trPr>
          <w:trHeight w:val="45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2A065C9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ESCI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E6D78BF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7671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8BDF35E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4750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A2E3347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61.92</w:t>
            </w:r>
          </w:p>
        </w:tc>
      </w:tr>
      <w:tr w:rsidR="008B629F" w:rsidRPr="00F92437" w14:paraId="53BEAE01" w14:textId="77777777" w:rsidTr="008B629F">
        <w:trPr>
          <w:trHeight w:val="45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7DA98FE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EI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82C3F90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4786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48F3161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3448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4664DAD" w14:textId="77777777" w:rsidR="00F92437" w:rsidRPr="00F92437" w:rsidRDefault="00F92437" w:rsidP="00395FC3">
            <w:pPr>
              <w:ind w:firstLine="420"/>
              <w:jc w:val="center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/>
              </w:rPr>
              <w:t>72.04</w:t>
            </w:r>
          </w:p>
        </w:tc>
      </w:tr>
    </w:tbl>
    <w:p w14:paraId="6EEC6836" w14:textId="77777777" w:rsidR="00F46366" w:rsidRDefault="00F46366" w:rsidP="00F46366">
      <w:pPr>
        <w:ind w:firstLineChars="200" w:firstLine="420"/>
        <w:rPr>
          <w:rFonts w:ascii="宋体" w:eastAsia="宋体" w:hAnsi="宋体"/>
        </w:rPr>
      </w:pPr>
    </w:p>
    <w:p w14:paraId="265C9687" w14:textId="5837C77A" w:rsidR="00F92437" w:rsidRPr="00F46366" w:rsidRDefault="00F92437" w:rsidP="00F46366">
      <w:pPr>
        <w:ind w:firstLineChars="200" w:firstLine="420"/>
        <w:rPr>
          <w:rFonts w:ascii="宋体" w:eastAsia="宋体" w:hAnsi="宋体" w:hint="eastAsia"/>
        </w:rPr>
      </w:pPr>
      <w:r w:rsidRPr="008B629F">
        <w:rPr>
          <w:rFonts w:ascii="宋体" w:eastAsia="宋体" w:hAnsi="宋体" w:hint="eastAsia"/>
        </w:rPr>
        <w:t>二、外文学位：</w:t>
      </w:r>
      <w:r w:rsidRPr="008B629F">
        <w:rPr>
          <w:rFonts w:ascii="宋体" w:eastAsia="宋体" w:hAnsi="宋体" w:hint="eastAsia"/>
        </w:rPr>
        <w:t>平台收录了来自欧美国家2,000余所知名大学的优秀博硕士论文80万余篇，涵盖自然科学、工程技术、医药卫生、农业科学、哲学政法、社会科学、科教文艺等多个学科。</w:t>
      </w:r>
    </w:p>
    <w:tbl>
      <w:tblPr>
        <w:tblW w:w="765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693"/>
        <w:gridCol w:w="1843"/>
      </w:tblGrid>
      <w:tr w:rsidR="008B629F" w:rsidRPr="00F46366" w14:paraId="4A2F80D3" w14:textId="77777777" w:rsidTr="00F46366">
        <w:trPr>
          <w:trHeight w:val="49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47DA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  <w:b/>
                <w:bCs/>
              </w:rPr>
              <w:t>数据量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4686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  <w:b/>
                <w:bCs/>
              </w:rPr>
              <w:t>全文获取方式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2B5E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  <w:b/>
                <w:bCs/>
              </w:rPr>
              <w:t>更新周期</w:t>
            </w:r>
          </w:p>
        </w:tc>
      </w:tr>
      <w:tr w:rsidR="008B629F" w:rsidRPr="00F46366" w14:paraId="12F881C0" w14:textId="77777777" w:rsidTr="00F46366">
        <w:trPr>
          <w:trHeight w:val="105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36D2E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覆盖国家：56个</w:t>
            </w:r>
          </w:p>
          <w:p w14:paraId="38007838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学位论文：80+万</w:t>
            </w:r>
          </w:p>
          <w:p w14:paraId="0510D583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覆盖高校：4600余所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BBBE8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原文传递</w:t>
            </w:r>
          </w:p>
          <w:p w14:paraId="15C4B1C3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（30分钟）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450B2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季度</w:t>
            </w:r>
          </w:p>
        </w:tc>
      </w:tr>
      <w:tr w:rsidR="008B629F" w:rsidRPr="00F46366" w14:paraId="320DA17F" w14:textId="77777777" w:rsidTr="00F46366">
        <w:trPr>
          <w:trHeight w:val="90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E6172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已上线2万 ，后续采集中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2BF3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OA链接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0BCE" w14:textId="77777777" w:rsidR="008B629F" w:rsidRPr="00F92437" w:rsidRDefault="008B629F" w:rsidP="00F92437">
            <w:pPr>
              <w:ind w:firstLine="420"/>
              <w:rPr>
                <w:rFonts w:ascii="宋体" w:eastAsia="宋体" w:hAnsi="宋体"/>
              </w:rPr>
            </w:pPr>
            <w:r w:rsidRPr="00F92437">
              <w:rPr>
                <w:rFonts w:ascii="宋体" w:eastAsia="宋体" w:hAnsi="宋体" w:hint="eastAsia"/>
              </w:rPr>
              <w:t>季度</w:t>
            </w:r>
          </w:p>
        </w:tc>
      </w:tr>
    </w:tbl>
    <w:p w14:paraId="2B7045B0" w14:textId="77777777" w:rsidR="00F46366" w:rsidRDefault="00F46366" w:rsidP="00F92437">
      <w:pPr>
        <w:ind w:firstLine="420"/>
      </w:pPr>
    </w:p>
    <w:p w14:paraId="6C69E28C" w14:textId="4131B818" w:rsidR="00F92437" w:rsidRPr="00F46366" w:rsidRDefault="00F92437" w:rsidP="00F92437">
      <w:pPr>
        <w:ind w:firstLine="420"/>
        <w:rPr>
          <w:rFonts w:ascii="宋体" w:eastAsia="宋体" w:hAnsi="宋体"/>
        </w:rPr>
      </w:pPr>
      <w:r w:rsidRPr="00F46366">
        <w:rPr>
          <w:rFonts w:ascii="宋体" w:eastAsia="宋体" w:hAnsi="宋体" w:hint="eastAsia"/>
        </w:rPr>
        <w:t>三、外文会议：</w:t>
      </w:r>
      <w:r w:rsidRPr="00F46366">
        <w:rPr>
          <w:rFonts w:ascii="宋体" w:eastAsia="宋体" w:hAnsi="宋体" w:hint="eastAsia"/>
        </w:rPr>
        <w:t>平台收录了1985年以来世界各主要学协会、出版机构出版的学术会议论文1000万余篇，涵盖自然科学、工程技术、医药卫生、农业科学、哲学政法、社会科学、科教文艺等多个学科。</w:t>
      </w:r>
    </w:p>
    <w:tbl>
      <w:tblPr>
        <w:tblW w:w="765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693"/>
        <w:gridCol w:w="1843"/>
      </w:tblGrid>
      <w:tr w:rsidR="00F46366" w:rsidRPr="00395FC3" w14:paraId="061D2B4B" w14:textId="77777777" w:rsidTr="00F46366">
        <w:trPr>
          <w:trHeight w:val="62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FC12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  <w:b/>
                <w:bCs/>
              </w:rPr>
              <w:t>数据量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E62E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  <w:b/>
                <w:bCs/>
              </w:rPr>
              <w:t>全文获取方式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298F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  <w:b/>
                <w:bCs/>
              </w:rPr>
              <w:t>更新周期</w:t>
            </w:r>
          </w:p>
        </w:tc>
      </w:tr>
      <w:tr w:rsidR="00F46366" w:rsidRPr="00395FC3" w14:paraId="3CEDAD84" w14:textId="77777777" w:rsidTr="00F46366">
        <w:trPr>
          <w:trHeight w:val="85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393A9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会议论文：1071万</w:t>
            </w:r>
          </w:p>
          <w:p w14:paraId="6044A77D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会议集：13.6万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523B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原文传递</w:t>
            </w:r>
          </w:p>
          <w:p w14:paraId="069189E3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（3小时）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84E3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月度</w:t>
            </w:r>
          </w:p>
        </w:tc>
      </w:tr>
      <w:tr w:rsidR="00F46366" w:rsidRPr="00395FC3" w14:paraId="33A56607" w14:textId="77777777" w:rsidTr="00F46366">
        <w:trPr>
          <w:trHeight w:val="85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29CD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会议论文：约50万</w:t>
            </w:r>
          </w:p>
          <w:p w14:paraId="7E0B7390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（国内召开的国际会议）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5034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在线阅读+下载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9C27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月度</w:t>
            </w:r>
          </w:p>
        </w:tc>
      </w:tr>
    </w:tbl>
    <w:p w14:paraId="3D1C3564" w14:textId="77777777" w:rsidR="00F46366" w:rsidRDefault="00F46366" w:rsidP="00395FC3">
      <w:pPr>
        <w:ind w:firstLine="420"/>
      </w:pPr>
    </w:p>
    <w:p w14:paraId="404537A5" w14:textId="10CC12CB" w:rsidR="00395FC3" w:rsidRPr="00F46366" w:rsidRDefault="00395FC3" w:rsidP="00395FC3">
      <w:pPr>
        <w:ind w:firstLine="420"/>
        <w:rPr>
          <w:rFonts w:ascii="宋体" w:eastAsia="宋体" w:hAnsi="宋体"/>
        </w:rPr>
      </w:pPr>
      <w:r w:rsidRPr="00F46366">
        <w:rPr>
          <w:rFonts w:ascii="宋体" w:eastAsia="宋体" w:hAnsi="宋体" w:hint="eastAsia"/>
        </w:rPr>
        <w:t>四、外文科技报告：</w:t>
      </w:r>
      <w:r w:rsidRPr="00F46366">
        <w:rPr>
          <w:rFonts w:ascii="宋体" w:eastAsia="宋体" w:hAnsi="宋体" w:hint="eastAsia"/>
        </w:rPr>
        <w:t>平台收录了1958年以来的国外行业报告、市场报告、技术报告等110余</w:t>
      </w:r>
      <w:r w:rsidR="00DC0ADA">
        <w:rPr>
          <w:rFonts w:ascii="宋体" w:eastAsia="宋体" w:hAnsi="宋体" w:hint="eastAsia"/>
        </w:rPr>
        <w:t>万</w:t>
      </w:r>
      <w:r w:rsidRPr="00F46366">
        <w:rPr>
          <w:rFonts w:ascii="宋体" w:eastAsia="宋体" w:hAnsi="宋体" w:hint="eastAsia"/>
        </w:rPr>
        <w:t>篇，侧重于军事工程技术、民用工程技术、航空和空间技术领域、能源技术及前沿技术的战略预测等内容报告。学科涵盖、基础科学、工程技术、农业科学、医学科学等领域的科技报告信息资源。</w:t>
      </w:r>
    </w:p>
    <w:tbl>
      <w:tblPr>
        <w:tblW w:w="7654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693"/>
        <w:gridCol w:w="1843"/>
      </w:tblGrid>
      <w:tr w:rsidR="00F46366" w:rsidRPr="00F46366" w14:paraId="1343BC72" w14:textId="77777777" w:rsidTr="00F46366">
        <w:trPr>
          <w:trHeight w:val="49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B077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  <w:b/>
                <w:bCs/>
              </w:rPr>
              <w:t>数据量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A42A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  <w:b/>
                <w:bCs/>
              </w:rPr>
              <w:t>全文获取方式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BE7E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  <w:b/>
                <w:bCs/>
              </w:rPr>
              <w:t>更新周期</w:t>
            </w:r>
          </w:p>
        </w:tc>
      </w:tr>
      <w:tr w:rsidR="00F46366" w:rsidRPr="00F46366" w14:paraId="20B9B5EC" w14:textId="77777777" w:rsidTr="00F46366">
        <w:trPr>
          <w:trHeight w:val="4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EFB0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114.8万(2014年以前的)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0DAD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原文传递</w:t>
            </w:r>
          </w:p>
          <w:p w14:paraId="0E517E6B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（30分钟）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76CE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月度</w:t>
            </w:r>
          </w:p>
        </w:tc>
      </w:tr>
      <w:tr w:rsidR="00F46366" w:rsidRPr="00F46366" w14:paraId="38FF5B06" w14:textId="77777777" w:rsidTr="00F46366">
        <w:trPr>
          <w:trHeight w:val="73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101C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lastRenderedPageBreak/>
              <w:t>3万多（2014年之后的）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F989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OA链接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BDE2" w14:textId="77777777" w:rsidR="00F46366" w:rsidRPr="00395FC3" w:rsidRDefault="00F46366" w:rsidP="00395FC3">
            <w:pPr>
              <w:ind w:firstLine="420"/>
              <w:rPr>
                <w:rFonts w:ascii="宋体" w:eastAsia="宋体" w:hAnsi="宋体"/>
              </w:rPr>
            </w:pPr>
            <w:r w:rsidRPr="00395FC3">
              <w:rPr>
                <w:rFonts w:ascii="宋体" w:eastAsia="宋体" w:hAnsi="宋体" w:hint="eastAsia"/>
              </w:rPr>
              <w:t>季度</w:t>
            </w:r>
          </w:p>
        </w:tc>
      </w:tr>
    </w:tbl>
    <w:p w14:paraId="1B07796A" w14:textId="77777777" w:rsidR="00395FC3" w:rsidRPr="00395FC3" w:rsidRDefault="00395FC3" w:rsidP="00395FC3">
      <w:pPr>
        <w:ind w:firstLine="420"/>
        <w:rPr>
          <w:rFonts w:hint="eastAsia"/>
        </w:rPr>
      </w:pPr>
    </w:p>
    <w:p w14:paraId="25754D98" w14:textId="3A7482CB" w:rsidR="008426F2" w:rsidRPr="00395FC3" w:rsidRDefault="008426F2" w:rsidP="004F11CC">
      <w:pPr>
        <w:ind w:firstLine="420"/>
      </w:pPr>
    </w:p>
    <w:p w14:paraId="10C99EAF" w14:textId="7A970DC3" w:rsidR="00451A91" w:rsidRPr="00451A91" w:rsidRDefault="00451A91" w:rsidP="00F479C0">
      <w:pPr>
        <w:ind w:firstLineChars="200" w:firstLine="420"/>
      </w:pPr>
      <w:r w:rsidRPr="00451A91">
        <w:rPr>
          <w:rFonts w:hint="eastAsia"/>
        </w:rPr>
        <w:t>近期</w:t>
      </w:r>
      <w:r w:rsidR="00F479C0">
        <w:rPr>
          <w:rFonts w:hint="eastAsia"/>
        </w:rPr>
        <w:t>平台</w:t>
      </w:r>
      <w:r w:rsidR="007C1021">
        <w:rPr>
          <w:rFonts w:hint="eastAsia"/>
        </w:rPr>
        <w:t>还</w:t>
      </w:r>
      <w:r w:rsidRPr="00451A91">
        <w:rPr>
          <w:rFonts w:hint="eastAsia"/>
        </w:rPr>
        <w:t>会陆续补充：期刊母体列表</w:t>
      </w:r>
      <w:r w:rsidR="00F479C0">
        <w:rPr>
          <w:rFonts w:hint="eastAsia"/>
        </w:rPr>
        <w:t>、</w:t>
      </w:r>
      <w:r w:rsidRPr="00451A91">
        <w:rPr>
          <w:rFonts w:hint="eastAsia"/>
        </w:rPr>
        <w:t>断刊、缺期情况分析</w:t>
      </w:r>
      <w:r w:rsidR="00F479C0">
        <w:rPr>
          <w:rFonts w:hint="eastAsia"/>
        </w:rPr>
        <w:t>、</w:t>
      </w:r>
      <w:r w:rsidRPr="00451A91">
        <w:rPr>
          <w:rFonts w:hint="eastAsia"/>
        </w:rPr>
        <w:t>会议母体列表</w:t>
      </w:r>
      <w:r w:rsidR="00F479C0">
        <w:rPr>
          <w:rFonts w:hint="eastAsia"/>
        </w:rPr>
        <w:t>、</w:t>
      </w:r>
      <w:r w:rsidRPr="00451A91">
        <w:rPr>
          <w:rFonts w:hint="eastAsia"/>
        </w:rPr>
        <w:t>重点学科覆盖度分析</w:t>
      </w:r>
      <w:r w:rsidR="00F479C0">
        <w:rPr>
          <w:rFonts w:hint="eastAsia"/>
        </w:rPr>
        <w:t>、</w:t>
      </w:r>
      <w:r w:rsidRPr="00451A91">
        <w:rPr>
          <w:rFonts w:hint="eastAsia"/>
        </w:rPr>
        <w:t>资源采集补充计划等。</w:t>
      </w:r>
    </w:p>
    <w:p w14:paraId="21D94EEE" w14:textId="6C2CDCAE" w:rsidR="00451A91" w:rsidRPr="00451A91" w:rsidRDefault="00451A91" w:rsidP="00451A91"/>
    <w:p w14:paraId="520FF5EB" w14:textId="77777777" w:rsidR="00451A91" w:rsidRPr="00F479C0" w:rsidRDefault="00451A91">
      <w:pPr>
        <w:rPr>
          <w:rFonts w:hint="eastAsia"/>
        </w:rPr>
      </w:pPr>
    </w:p>
    <w:sectPr w:rsidR="00451A91" w:rsidRPr="00F47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BFA8" w14:textId="77777777" w:rsidR="00EF54DB" w:rsidRDefault="00EF54DB" w:rsidP="00B37652">
      <w:r>
        <w:separator/>
      </w:r>
    </w:p>
  </w:endnote>
  <w:endnote w:type="continuationSeparator" w:id="0">
    <w:p w14:paraId="59385968" w14:textId="77777777" w:rsidR="00EF54DB" w:rsidRDefault="00EF54DB" w:rsidP="00B3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40E2" w14:textId="77777777" w:rsidR="00EF54DB" w:rsidRDefault="00EF54DB" w:rsidP="00B37652">
      <w:r>
        <w:separator/>
      </w:r>
    </w:p>
  </w:footnote>
  <w:footnote w:type="continuationSeparator" w:id="0">
    <w:p w14:paraId="5E2364AD" w14:textId="77777777" w:rsidR="00EF54DB" w:rsidRDefault="00EF54DB" w:rsidP="00B3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85"/>
    <w:rsid w:val="0035004E"/>
    <w:rsid w:val="00395FC3"/>
    <w:rsid w:val="00440F85"/>
    <w:rsid w:val="00451A91"/>
    <w:rsid w:val="004F11CC"/>
    <w:rsid w:val="0075627D"/>
    <w:rsid w:val="007C1021"/>
    <w:rsid w:val="008426F2"/>
    <w:rsid w:val="008B629F"/>
    <w:rsid w:val="00B37652"/>
    <w:rsid w:val="00DC0ADA"/>
    <w:rsid w:val="00EF54DB"/>
    <w:rsid w:val="00F46366"/>
    <w:rsid w:val="00F479C0"/>
    <w:rsid w:val="00F92437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91732"/>
  <w15:chartTrackingRefBased/>
  <w15:docId w15:val="{FC1DCB96-2D4C-4CDD-9A84-CCA728E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65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243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95FC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95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xia</dc:creator>
  <cp:keywords/>
  <dc:description/>
  <cp:lastModifiedBy>jf xia</cp:lastModifiedBy>
  <cp:revision>7</cp:revision>
  <dcterms:created xsi:type="dcterms:W3CDTF">2021-06-02T06:29:00Z</dcterms:created>
  <dcterms:modified xsi:type="dcterms:W3CDTF">2021-06-02T09:21:00Z</dcterms:modified>
</cp:coreProperties>
</file>